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663"/>
        <w:gridCol w:w="2662"/>
        <w:gridCol w:w="831"/>
        <w:gridCol w:w="946"/>
        <w:gridCol w:w="911"/>
        <w:gridCol w:w="935"/>
        <w:gridCol w:w="888"/>
      </w:tblGrid>
      <w:tr w14:paraId="34F8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AB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报价清单</w:t>
            </w:r>
          </w:p>
        </w:tc>
      </w:tr>
      <w:tr w14:paraId="77D5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2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D71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工程名称:莆头作业区3#、4#泊位围网封闭及排水改造工程</w:t>
            </w:r>
          </w:p>
        </w:tc>
      </w:tr>
      <w:tr w14:paraId="37BC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2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CFE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74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95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E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分部分项</w:t>
            </w:r>
          </w:p>
          <w:p w14:paraId="74C2D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6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B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5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6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4A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3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2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B1A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0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6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安全文明</w:t>
            </w:r>
          </w:p>
          <w:p w14:paraId="43EB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施工费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89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F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6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3B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7A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9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E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B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4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保险费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7F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F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D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30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DF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1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3A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E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F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围网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2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1、柱高2.3M,柱厚4mm,柱Φ75mm,网高2.38M；2、网线Φ5mm,网孔70*70mm,底座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30cm*30cm；3、底座厚10mm，耳朵4mm,柱中到柱中3米；4、每柱子含8个不锈钢膨胀螺栓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8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0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1352.4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1C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64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1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5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C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E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预制、安装围网基础，C35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91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D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1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19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FD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0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42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0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6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预制围网</w:t>
            </w:r>
          </w:p>
          <w:p w14:paraId="4A38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基础钢筋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17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F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F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6.99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B9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67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7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6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4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F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潜污泵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5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潜污泵150WQ200-45-55(I)带耦合装置,流量200m3/h,扬程45m,功率55KW,材质铸铁,380V/50HZ,口径150mm，含角铁安装（井内泵机支撑）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2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6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C7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54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C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0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F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5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28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1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8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85.73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4E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CB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7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6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E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B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沟槽回填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CD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1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0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80.62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2A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D3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9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A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C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7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排水管埋设，DN160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3C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E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8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B8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3D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6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A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5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9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拆除路面，</w:t>
            </w:r>
          </w:p>
          <w:p w14:paraId="643A5107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场内堆放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7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联锁块、水稳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9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0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B1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71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E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5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A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E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6%水泥稳定层，37cm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21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5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E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6C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D4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2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B93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2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A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高强砼联锁块，3cm砂垫层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D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利旧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C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9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78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18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D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0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C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0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电缆保护管，50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45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0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F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B8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4E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5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B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D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3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电缆安装</w:t>
            </w:r>
          </w:p>
          <w:p w14:paraId="7CB9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及敷设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8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YJV-0.6/1KV 3×16+1×10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5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4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70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43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C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6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8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合计: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1F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D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0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税点：</w:t>
            </w:r>
          </w:p>
          <w:p w14:paraId="54BE1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7C6DD1C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C630F"/>
    <w:rsid w:val="13DC630F"/>
    <w:rsid w:val="23F7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466</Characters>
  <Lines>0</Lines>
  <Paragraphs>0</Paragraphs>
  <TotalTime>20</TotalTime>
  <ScaleCrop>false</ScaleCrop>
  <LinksUpToDate>false</LinksUpToDate>
  <CharactersWithSpaces>467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2025-01-15T07:12:00Z</dcterms:created>
  <dc:creator>何艺宏</dc:creator>
  <cp:lastModifiedBy>何艺宏</cp:lastModifiedBy>
  <dcterms:modified xsi:type="dcterms:W3CDTF">2025-01-16T07:01:50Z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A4E58329F0224F1D84E331DC20357970_11</vt:lpwstr>
  </property>
  <property fmtid="{D5CDD505-2E9C-101B-9397-08002B2CF9AE}" pid="4" name="KSOTemplateDocerSaveRecord">
    <vt:lpwstr>eyJoZGlkIjoiOWViNmQ2ZWM3ZDdiZTA2ODRmOWY2YjdiZmIxMTM0NTkifQ==</vt:lpwstr>
  </property>
</Properties>
</file>